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FCC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418455" cy="7943215"/>
            <wp:effectExtent l="0" t="0" r="10795" b="635"/>
            <wp:docPr id="1" name="图片 1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16.1-政策文件</w:t>
      </w:r>
    </w:p>
    <w:p w14:paraId="1A741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关于进一步提高用水用气报装“100”服务质量和水平的通知</w:t>
      </w:r>
    </w:p>
    <w:p w14:paraId="5606E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公示网址：</w:t>
      </w:r>
    </w:p>
    <w:p w14:paraId="325482D0">
      <w:pP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instrText xml:space="preserve"> HYPERLINK "http://www.suizhougxq.gov.cn/ztzl/yhyshj/zcwj_ys/202408/t20240829_1249131.shtml" </w:instrTex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http://www.suizhougxq.gov.cn/ztzl/yhyshj/zcwj_ys/202408/t20240829_1249131.shtml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end"/>
      </w:r>
    </w:p>
    <w:p w14:paraId="3C156DB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4E3E40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网站截图：</w:t>
      </w:r>
    </w:p>
    <w:p w14:paraId="6E6601F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15915" cy="3751580"/>
            <wp:effectExtent l="0" t="0" r="13335" b="1270"/>
            <wp:docPr id="5" name="图片 5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842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6C8A8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C35209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543B9C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D969BE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3EC98E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58A46B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2025FF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880DBB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27979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文件截图：</w:t>
      </w:r>
    </w:p>
    <w:p w14:paraId="65A4A5C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left"/>
        <w:textAlignment w:val="auto"/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403850" cy="7641590"/>
            <wp:effectExtent l="0" t="0" r="6350" b="16510"/>
            <wp:docPr id="6" name="图片 6" descr="关于进一步提高用水用气报装“100”服务质量和水平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进一步提高用水用气报装“100”服务质量和水平的通知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B64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关于印发《随州市水务集团获得用水优化升级“四零”服务工作实施方案》的通知</w:t>
      </w:r>
    </w:p>
    <w:p w14:paraId="20F8C20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公示网址：</w:t>
      </w:r>
    </w:p>
    <w:p w14:paraId="5FA0CD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instrText xml:space="preserve"> HYPERLINK "http://www.suizhou.gov.cn/ggqsydwxxgk/sdq/qy/szsswjt/gzzd/202308/t20230804_1131127.shtml" </w:instrTex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t>http://www.suizhou.gov.cn/ggqsydwxxgk/sdq/qy/szsswjt/gzzd/202308/t20230804_1131127.shtml</w:t>
      </w:r>
      <w:r>
        <w:rPr>
          <w:rFonts w:hint="default" w:ascii="Times New Roman" w:hAnsi="Times New Roman" w:eastAsia="仿宋_GB2312" w:cs="Times New Roman"/>
          <w:color w:val="0000FF"/>
          <w:sz w:val="28"/>
          <w:szCs w:val="28"/>
          <w:lang w:val="en-US" w:eastAsia="zh-CN"/>
        </w:rPr>
        <w:fldChar w:fldCharType="end"/>
      </w:r>
    </w:p>
    <w:p w14:paraId="4497103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网站截图：</w:t>
      </w:r>
    </w:p>
    <w:p w14:paraId="6886B8A8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11470" cy="3994150"/>
            <wp:effectExtent l="0" t="0" r="17780" b="635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F48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37387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1A2205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857965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DE8FFA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E26266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045405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E4B91C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F37A95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文件截图：</w:t>
      </w:r>
    </w:p>
    <w:p w14:paraId="5D0B2483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34965" cy="7608570"/>
            <wp:effectExtent l="0" t="0" r="13335" b="11430"/>
            <wp:docPr id="4" name="图片 4" descr="（新“四零”）关于印发《随州市水务集团获得用水优化升级“四零”服务工作实施方案》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新“四零”）关于印发《随州市水务集团获得用水优化升级“四零”服务工作实施方案》的通知_02"/>
                    <pic:cNvPicPr>
                      <a:picLocks noChangeAspect="1"/>
                    </pic:cNvPicPr>
                  </pic:nvPicPr>
                  <pic:blipFill>
                    <a:blip r:embed="rId10"/>
                    <a:srcRect r="459" b="13401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2098" w:right="1785" w:bottom="1984" w:left="158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63DAD6D-0F6C-4CE2-8F49-FF4E9FEE4A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52B3D103-87CE-4149-BDC8-3EA7CEB45B0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76B7D7FD-C1A9-40C7-A147-15B7E9CE3D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RjNTc0MDkxNDFjYTBlODE3ZTk2NjNjZDhhMTI5ZjcifQ=="/>
  </w:docVars>
  <w:rsids>
    <w:rsidRoot w:val="00000000"/>
    <w:rsid w:val="09FA13EC"/>
    <w:rsid w:val="22E60BA8"/>
    <w:rsid w:val="33FB3EF2"/>
    <w:rsid w:val="3B4C60A5"/>
    <w:rsid w:val="71CA1B32"/>
    <w:rsid w:val="75FE77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99</Words>
  <Characters>274</Characters>
  <TotalTime>0</TotalTime>
  <ScaleCrop>false</ScaleCrop>
  <LinksUpToDate>false</LinksUpToDate>
  <CharactersWithSpaces>274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2024-10-09T09:16:00Z</dcterms:created>
  <dc:creator>Lenovo</dc:creator>
  <cp:lastModifiedBy>有钱</cp:lastModifiedBy>
  <dcterms:modified xsi:type="dcterms:W3CDTF">2024-11-01T03:46:04Z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2024-10-10T16:42:04Z</vt:filetime>
  </property>
  <property fmtid="{D5CDD505-2E9C-101B-9397-08002B2CF9AE}" pid="4" name="KSOProductBuildVer">
    <vt:lpwstr>2052-12.1.0.18608</vt:lpwstr>
  </property>
  <property fmtid="{D5CDD505-2E9C-101B-9397-08002B2CF9AE}" pid="5" name="ICV">
    <vt:lpwstr>F83D3002398C45F49D01E0A7179E7BD8_12</vt:lpwstr>
  </property>
</Properties>
</file>